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93" w:rsidRPr="009E4E93" w:rsidRDefault="009E4E93" w:rsidP="009E4E93">
      <w:pPr>
        <w:shd w:val="clear" w:color="auto" w:fill="EEEEEE"/>
        <w:spacing w:after="0" w:line="270" w:lineRule="atLeast"/>
        <w:rPr>
          <w:rFonts w:ascii="Trebuchet MS" w:eastAsia="Times New Roman" w:hAnsi="Trebuchet MS" w:cs="Times New Roman"/>
          <w:b/>
          <w:bCs/>
          <w:color w:val="131313"/>
          <w:sz w:val="24"/>
          <w:szCs w:val="24"/>
          <w:lang w:eastAsia="el-GR"/>
        </w:rPr>
      </w:pPr>
      <w:proofErr w:type="spellStart"/>
      <w:r w:rsidRPr="009E4E93">
        <w:rPr>
          <w:rFonts w:ascii="Trebuchet MS" w:eastAsia="Times New Roman" w:hAnsi="Trebuchet MS" w:cs="Times New Roman"/>
          <w:b/>
          <w:bCs/>
          <w:color w:val="131313"/>
          <w:sz w:val="24"/>
          <w:szCs w:val="24"/>
          <w:lang w:eastAsia="el-GR"/>
        </w:rPr>
        <w:t>Αριθμ</w:t>
      </w:r>
      <w:proofErr w:type="spellEnd"/>
      <w:r w:rsidRPr="009E4E93">
        <w:rPr>
          <w:rFonts w:ascii="Trebuchet MS" w:eastAsia="Times New Roman" w:hAnsi="Trebuchet MS" w:cs="Times New Roman"/>
          <w:b/>
          <w:bCs/>
          <w:color w:val="131313"/>
          <w:sz w:val="24"/>
          <w:szCs w:val="24"/>
          <w:lang w:eastAsia="el-GR"/>
        </w:rPr>
        <w:t>. οικ. 14827/22/24.7.2011</w:t>
      </w:r>
    </w:p>
    <w:p w:rsidR="009E4E93" w:rsidRPr="009E4E93" w:rsidRDefault="009E4E93" w:rsidP="009E4E93">
      <w:pPr>
        <w:shd w:val="clear" w:color="auto" w:fill="EEEEEE"/>
        <w:spacing w:line="270" w:lineRule="atLeast"/>
        <w:rPr>
          <w:rFonts w:ascii="Trebuchet MS" w:eastAsia="Times New Roman" w:hAnsi="Trebuchet MS" w:cs="Times New Roman"/>
          <w:b/>
          <w:bCs/>
          <w:color w:val="131313"/>
          <w:sz w:val="24"/>
          <w:szCs w:val="24"/>
          <w:lang w:eastAsia="el-GR"/>
        </w:rPr>
      </w:pPr>
      <w:r w:rsidRPr="009E4E93">
        <w:rPr>
          <w:rFonts w:ascii="Trebuchet MS" w:eastAsia="Times New Roman" w:hAnsi="Trebuchet MS" w:cs="Times New Roman"/>
          <w:b/>
          <w:bCs/>
          <w:color w:val="131313"/>
          <w:sz w:val="24"/>
          <w:szCs w:val="24"/>
          <w:lang w:eastAsia="el-GR"/>
        </w:rPr>
        <w:t>Όροι και προϋποθέσεις ηλεκτρονικής υποβολής εντύπων αρμοδιότητας Σώματος Επιθεώρησης Εργασίας (ΣΕΠΕ) και Οργανισμού Απασχολήσεως Εργατικού Δυναμικού (ΟΑΕΔ).</w:t>
      </w:r>
    </w:p>
    <w:p w:rsidR="009E4E93" w:rsidRPr="009E4E93" w:rsidRDefault="009E4E93" w:rsidP="009E4E93">
      <w:pPr>
        <w:shd w:val="clear" w:color="auto" w:fill="EEEEEE"/>
        <w:spacing w:after="240" w:line="300" w:lineRule="atLeast"/>
        <w:rPr>
          <w:rFonts w:ascii="Trebuchet MS" w:eastAsia="Times New Roman" w:hAnsi="Trebuchet MS" w:cs="Times New Roman"/>
          <w:color w:val="131313"/>
          <w:sz w:val="24"/>
          <w:szCs w:val="24"/>
          <w:lang w:eastAsia="el-GR"/>
        </w:rPr>
      </w:pPr>
      <w:r w:rsidRPr="009E4E93">
        <w:rPr>
          <w:rFonts w:ascii="Trebuchet MS" w:eastAsia="Times New Roman" w:hAnsi="Trebuchet MS" w:cs="Times New Roman"/>
          <w:color w:val="131313"/>
          <w:sz w:val="24"/>
          <w:szCs w:val="24"/>
          <w:lang w:eastAsia="el-GR"/>
        </w:rPr>
        <w:t>Υπ. Εργασίας και Κοινωνικής Ασφάλισης</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proofErr w:type="spellStart"/>
      <w:r w:rsidRPr="009E4E93">
        <w:rPr>
          <w:rFonts w:ascii="Trebuchet MS" w:eastAsia="Times New Roman" w:hAnsi="Trebuchet MS" w:cs="Times New Roman"/>
          <w:color w:val="131313"/>
          <w:sz w:val="24"/>
          <w:szCs w:val="24"/>
          <w:lang w:eastAsia="el-GR"/>
        </w:rPr>
        <w:t>Αριθμ</w:t>
      </w:r>
      <w:proofErr w:type="spellEnd"/>
      <w:r w:rsidRPr="009E4E93">
        <w:rPr>
          <w:rFonts w:ascii="Trebuchet MS" w:eastAsia="Times New Roman" w:hAnsi="Trebuchet MS" w:cs="Times New Roman"/>
          <w:color w:val="131313"/>
          <w:sz w:val="24"/>
          <w:szCs w:val="24"/>
          <w:lang w:eastAsia="el-GR"/>
        </w:rPr>
        <w:t>. οικ. 14827/22/24.7.2011</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Θέμα : Όροι και προϋποθέσεις ηλεκτρονικής υποβολής εντύπων αρμοδιότητας Σώματος Επιθεώρησης Εργασίας (ΣΕΠΕ) και Οργανισμού Απασχολήσεως Εργατικού Δυναμικού (ΟΑΕΔ).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Ο ΥΠΟΥΡΓΟΣ ΕΡΓΑΣΙΑΣ, ΚΟΙΝΩΝΙΚΗΣ ΑΣΦΑΛΙΣΗΣ ΚΑΙ ΠΡΟΝΟΙΑΣ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Έχοντας υπόψη: </w:t>
      </w:r>
      <w:r w:rsidRPr="009E4E93">
        <w:rPr>
          <w:rFonts w:ascii="Trebuchet MS" w:eastAsia="Times New Roman" w:hAnsi="Trebuchet MS" w:cs="Times New Roman"/>
          <w:color w:val="131313"/>
          <w:sz w:val="24"/>
          <w:szCs w:val="24"/>
          <w:lang w:eastAsia="el-GR"/>
        </w:rPr>
        <w:br/>
        <w:t xml:space="preserve">1. το άρθ. 90 του Κώδικα Νομοθεσίας για την Κυβέρνηση και τα Κυβερνητικά Όργανα, που κυρώθηκε με το άρθρο πρώτο του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63/2005 (ΦΕΚ 98 Α'/2005), </w:t>
      </w:r>
      <w:r w:rsidRPr="009E4E93">
        <w:rPr>
          <w:rFonts w:ascii="Trebuchet MS" w:eastAsia="Times New Roman" w:hAnsi="Trebuchet MS" w:cs="Times New Roman"/>
          <w:color w:val="131313"/>
          <w:sz w:val="24"/>
          <w:szCs w:val="24"/>
          <w:lang w:eastAsia="el-GR"/>
        </w:rPr>
        <w:br/>
        <w:t xml:space="preserve">2. το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 85/2012 «</w:t>
      </w:r>
      <w:proofErr w:type="spellStart"/>
      <w:r w:rsidRPr="009E4E93">
        <w:rPr>
          <w:rFonts w:ascii="Trebuchet MS" w:eastAsia="Times New Roman" w:hAnsi="Trebuchet MS" w:cs="Times New Roman"/>
          <w:color w:val="131313"/>
          <w:sz w:val="24"/>
          <w:szCs w:val="24"/>
          <w:lang w:eastAsia="el-GR"/>
        </w:rPr>
        <w:t>Ιδρυση</w:t>
      </w:r>
      <w:proofErr w:type="spellEnd"/>
      <w:r w:rsidRPr="009E4E93">
        <w:rPr>
          <w:rFonts w:ascii="Trebuchet MS" w:eastAsia="Times New Roman" w:hAnsi="Trebuchet MS" w:cs="Times New Roman"/>
          <w:color w:val="131313"/>
          <w:sz w:val="24"/>
          <w:szCs w:val="24"/>
          <w:lang w:eastAsia="el-GR"/>
        </w:rPr>
        <w:t xml:space="preserve"> και μετονομασία Υπουργείων, μεταφορά και κατάργηση υπηρεσιών» (ΦΕΚ 141 Α'/21-6-2012), όπως τροποποιήθηκε με το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 xml:space="preserve">. 88/2012 «Τροποποίηση του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 85/2012 "</w:t>
      </w:r>
      <w:proofErr w:type="spellStart"/>
      <w:r w:rsidRPr="009E4E93">
        <w:rPr>
          <w:rFonts w:ascii="Trebuchet MS" w:eastAsia="Times New Roman" w:hAnsi="Trebuchet MS" w:cs="Times New Roman"/>
          <w:color w:val="131313"/>
          <w:sz w:val="24"/>
          <w:szCs w:val="24"/>
          <w:lang w:eastAsia="el-GR"/>
        </w:rPr>
        <w:t>Ιδρυση</w:t>
      </w:r>
      <w:proofErr w:type="spellEnd"/>
      <w:r w:rsidRPr="009E4E93">
        <w:rPr>
          <w:rFonts w:ascii="Trebuchet MS" w:eastAsia="Times New Roman" w:hAnsi="Trebuchet MS" w:cs="Times New Roman"/>
          <w:color w:val="131313"/>
          <w:sz w:val="24"/>
          <w:szCs w:val="24"/>
          <w:lang w:eastAsia="el-GR"/>
        </w:rPr>
        <w:t xml:space="preserve"> και μετονομασία Υπουργείων, μεταφορά και κατάργηση υπηρεσιών"» (ΦΕΚ 143 Α'/4-7-2012), </w:t>
      </w:r>
      <w:r w:rsidRPr="009E4E93">
        <w:rPr>
          <w:rFonts w:ascii="Trebuchet MS" w:eastAsia="Times New Roman" w:hAnsi="Trebuchet MS" w:cs="Times New Roman"/>
          <w:color w:val="131313"/>
          <w:sz w:val="24"/>
          <w:szCs w:val="24"/>
          <w:lang w:eastAsia="el-GR"/>
        </w:rPr>
        <w:br/>
        <w:t>3. το άρθ. 17 παρ. 6 του ν.</w:t>
      </w:r>
      <w:hyperlink r:id="rId4" w:tgtFrame="_blank" w:history="1">
        <w:r w:rsidRPr="009E4E93">
          <w:rPr>
            <w:rFonts w:ascii="Trebuchet MS" w:eastAsia="Times New Roman" w:hAnsi="Trebuchet MS" w:cs="Times New Roman"/>
            <w:b/>
            <w:bCs/>
            <w:color w:val="004276"/>
            <w:sz w:val="24"/>
            <w:szCs w:val="24"/>
            <w:lang w:eastAsia="el-GR"/>
          </w:rPr>
          <w:t>3899/2010</w:t>
        </w:r>
      </w:hyperlink>
      <w:r w:rsidRPr="009E4E93">
        <w:rPr>
          <w:rFonts w:ascii="Trebuchet MS" w:eastAsia="Times New Roman" w:hAnsi="Trebuchet MS" w:cs="Times New Roman"/>
          <w:color w:val="131313"/>
          <w:sz w:val="24"/>
          <w:szCs w:val="24"/>
          <w:lang w:eastAsia="el-GR"/>
        </w:rPr>
        <w:t> «Επείγοντα μέτρα εφαρμογής του προγράμματος στήριξης της ελληνικής οικονομίας» (ΦΕΚ 212 Α'/2010), όπως αντικαταστάθηκε με το άρθ. 138 παρ. Ε του ν.</w:t>
      </w:r>
      <w:hyperlink r:id="rId5" w:tgtFrame="_blank" w:history="1">
        <w:r w:rsidRPr="009E4E93">
          <w:rPr>
            <w:rFonts w:ascii="Trebuchet MS" w:eastAsia="Times New Roman" w:hAnsi="Trebuchet MS" w:cs="Times New Roman"/>
            <w:b/>
            <w:bCs/>
            <w:color w:val="004276"/>
            <w:sz w:val="24"/>
            <w:szCs w:val="24"/>
            <w:lang w:eastAsia="el-GR"/>
          </w:rPr>
          <w:t>4052/2012</w:t>
        </w:r>
      </w:hyperlink>
      <w:r w:rsidRPr="009E4E93">
        <w:rPr>
          <w:rFonts w:ascii="Trebuchet MS" w:eastAsia="Times New Roman" w:hAnsi="Trebuchet MS" w:cs="Times New Roman"/>
          <w:color w:val="131313"/>
          <w:sz w:val="24"/>
          <w:szCs w:val="24"/>
          <w:lang w:eastAsia="el-GR"/>
        </w:rPr>
        <w:t> «Νόμος αρμοδιότητας Υπουργείων Υγείας και Κοινωνικής Αλληλεγγύης και Εργασίας και Κοινωνικής Ασφάλισης για εφαρμογή του νόμου «</w:t>
      </w:r>
      <w:proofErr w:type="spellStart"/>
      <w:r w:rsidRPr="009E4E93">
        <w:rPr>
          <w:rFonts w:ascii="Trebuchet MS" w:eastAsia="Times New Roman" w:hAnsi="Trebuchet MS" w:cs="Times New Roman"/>
          <w:color w:val="131313"/>
          <w:sz w:val="24"/>
          <w:szCs w:val="24"/>
          <w:lang w:eastAsia="el-GR"/>
        </w:rPr>
        <w:t>Εγκριση</w:t>
      </w:r>
      <w:proofErr w:type="spellEnd"/>
      <w:r w:rsidRPr="009E4E93">
        <w:rPr>
          <w:rFonts w:ascii="Trebuchet MS" w:eastAsia="Times New Roman" w:hAnsi="Trebuchet MS" w:cs="Times New Roman"/>
          <w:color w:val="131313"/>
          <w:sz w:val="24"/>
          <w:szCs w:val="24"/>
          <w:lang w:eastAsia="el-GR"/>
        </w:rPr>
        <w:t xml:space="preserve"> των Σχεδίων Συμβάσεων 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δημοσίου χρέους και τη διάσωση της εθνικής οικονομίας» και άλλες διατάξεις» (ΦΕΚ 41 Α'/1-3-2012),</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4. τα άρθ. 18 και 30 του ν.</w:t>
      </w:r>
      <w:hyperlink r:id="rId6" w:tgtFrame="_blank" w:history="1">
        <w:r w:rsidRPr="009E4E93">
          <w:rPr>
            <w:rFonts w:ascii="Trebuchet MS" w:eastAsia="Times New Roman" w:hAnsi="Trebuchet MS" w:cs="Times New Roman"/>
            <w:b/>
            <w:bCs/>
            <w:color w:val="004276"/>
            <w:sz w:val="24"/>
            <w:szCs w:val="24"/>
            <w:lang w:eastAsia="el-GR"/>
          </w:rPr>
          <w:t>3996/2011</w:t>
        </w:r>
      </w:hyperlink>
      <w:r w:rsidRPr="009E4E93">
        <w:rPr>
          <w:rFonts w:ascii="Trebuchet MS" w:eastAsia="Times New Roman" w:hAnsi="Trebuchet MS" w:cs="Times New Roman"/>
          <w:color w:val="131313"/>
          <w:sz w:val="24"/>
          <w:szCs w:val="24"/>
          <w:lang w:eastAsia="el-GR"/>
        </w:rPr>
        <w:t> «Αναμόρφωση του Σώματος Επιθεωρητών Εργασίας, ρυθμίσεις θεμάτων Κοινωνικής Ασφάλισης και άλλες διατάξεις» (ΦΕΚ 170 Α'/2011),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5. το ν.</w:t>
      </w:r>
      <w:hyperlink r:id="rId7" w:tgtFrame="_blank" w:history="1">
        <w:r w:rsidRPr="009E4E93">
          <w:rPr>
            <w:rFonts w:ascii="Trebuchet MS" w:eastAsia="Times New Roman" w:hAnsi="Trebuchet MS" w:cs="Times New Roman"/>
            <w:b/>
            <w:bCs/>
            <w:color w:val="004276"/>
            <w:sz w:val="24"/>
            <w:szCs w:val="24"/>
            <w:lang w:eastAsia="el-GR"/>
          </w:rPr>
          <w:t>3979/2011</w:t>
        </w:r>
      </w:hyperlink>
      <w:r w:rsidRPr="009E4E93">
        <w:rPr>
          <w:rFonts w:ascii="Trebuchet MS" w:eastAsia="Times New Roman" w:hAnsi="Trebuchet MS" w:cs="Times New Roman"/>
          <w:color w:val="131313"/>
          <w:sz w:val="24"/>
          <w:szCs w:val="24"/>
          <w:lang w:eastAsia="el-GR"/>
        </w:rPr>
        <w:t> «Για την ηλεκτρονική διακυβέρνηση και λοιπές διατάξεις» (ΦΕΚ 138 Α'/16-6-2011),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6. το </w:t>
      </w:r>
      <w:proofErr w:type="spellStart"/>
      <w:r w:rsidRPr="009E4E93">
        <w:rPr>
          <w:rFonts w:ascii="Trebuchet MS" w:eastAsia="Times New Roman" w:hAnsi="Trebuchet MS" w:cs="Times New Roman"/>
          <w:color w:val="131313"/>
          <w:sz w:val="24"/>
          <w:szCs w:val="24"/>
          <w:lang w:eastAsia="el-GR"/>
        </w:rPr>
        <w:t>αρθ</w:t>
      </w:r>
      <w:proofErr w:type="spellEnd"/>
      <w:r w:rsidRPr="009E4E93">
        <w:rPr>
          <w:rFonts w:ascii="Trebuchet MS" w:eastAsia="Times New Roman" w:hAnsi="Trebuchet MS" w:cs="Times New Roman"/>
          <w:color w:val="131313"/>
          <w:sz w:val="24"/>
          <w:szCs w:val="24"/>
          <w:lang w:eastAsia="el-GR"/>
        </w:rPr>
        <w:t>. 4 του ν. 3667/2008 « Θέματα ειδικών επιδοτήσεων ανεργίας και άλλες διατάξεις» (ΦΕΚ 114 Α'/2008),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7. το άρθ. 16 παρ.2 του ν.</w:t>
      </w:r>
      <w:hyperlink r:id="rId8" w:tgtFrame="_blank" w:history="1">
        <w:r w:rsidRPr="009E4E93">
          <w:rPr>
            <w:rFonts w:ascii="Trebuchet MS" w:eastAsia="Times New Roman" w:hAnsi="Trebuchet MS" w:cs="Times New Roman"/>
            <w:b/>
            <w:bCs/>
            <w:color w:val="004276"/>
            <w:sz w:val="24"/>
            <w:szCs w:val="24"/>
            <w:lang w:eastAsia="el-GR"/>
          </w:rPr>
          <w:t>3144/2003</w:t>
        </w:r>
      </w:hyperlink>
      <w:r w:rsidRPr="009E4E93">
        <w:rPr>
          <w:rFonts w:ascii="Trebuchet MS" w:eastAsia="Times New Roman" w:hAnsi="Trebuchet MS" w:cs="Times New Roman"/>
          <w:color w:val="131313"/>
          <w:sz w:val="24"/>
          <w:szCs w:val="24"/>
          <w:lang w:eastAsia="el-GR"/>
        </w:rPr>
        <w:t xml:space="preserve"> καθώς και το άρθ. 12 παρ. 4 του </w:t>
      </w:r>
      <w:r w:rsidRPr="009E4E93">
        <w:rPr>
          <w:rFonts w:ascii="Trebuchet MS" w:eastAsia="Times New Roman" w:hAnsi="Trebuchet MS" w:cs="Times New Roman"/>
          <w:color w:val="131313"/>
          <w:sz w:val="24"/>
          <w:szCs w:val="24"/>
          <w:lang w:eastAsia="el-GR"/>
        </w:rPr>
        <w:lastRenderedPageBreak/>
        <w:t>ν. </w:t>
      </w:r>
      <w:hyperlink r:id="rId9" w:tgtFrame="_blank" w:history="1">
        <w:r w:rsidRPr="009E4E93">
          <w:rPr>
            <w:rFonts w:ascii="Trebuchet MS" w:eastAsia="Times New Roman" w:hAnsi="Trebuchet MS" w:cs="Times New Roman"/>
            <w:b/>
            <w:bCs/>
            <w:color w:val="004276"/>
            <w:sz w:val="24"/>
            <w:szCs w:val="24"/>
            <w:lang w:eastAsia="el-GR"/>
          </w:rPr>
          <w:t>3144/2003</w:t>
        </w:r>
      </w:hyperlink>
      <w:r w:rsidRPr="009E4E93">
        <w:rPr>
          <w:rFonts w:ascii="Trebuchet MS" w:eastAsia="Times New Roman" w:hAnsi="Trebuchet MS" w:cs="Times New Roman"/>
          <w:color w:val="131313"/>
          <w:sz w:val="24"/>
          <w:szCs w:val="24"/>
          <w:lang w:eastAsia="el-GR"/>
        </w:rPr>
        <w:t> «Κοινωνικός διάλογος για την προώθηση της απασχόλησης και την κοινωνική προστασία και άλλες διατάξεις» (ΦΕΚ 111 Α'/2003), όπως τροποποιήθηκε με το άρθ. 151 παρ. 2 του ν.</w:t>
      </w:r>
      <w:hyperlink r:id="rId10" w:tgtFrame="_blank" w:history="1">
        <w:r w:rsidRPr="009E4E93">
          <w:rPr>
            <w:rFonts w:ascii="Trebuchet MS" w:eastAsia="Times New Roman" w:hAnsi="Trebuchet MS" w:cs="Times New Roman"/>
            <w:b/>
            <w:bCs/>
            <w:color w:val="004276"/>
            <w:sz w:val="24"/>
            <w:szCs w:val="24"/>
            <w:lang w:eastAsia="el-GR"/>
          </w:rPr>
          <w:t>3655/2008</w:t>
        </w:r>
      </w:hyperlink>
      <w:r w:rsidRPr="009E4E93">
        <w:rPr>
          <w:rFonts w:ascii="Trebuchet MS" w:eastAsia="Times New Roman" w:hAnsi="Trebuchet MS" w:cs="Times New Roman"/>
          <w:color w:val="131313"/>
          <w:sz w:val="24"/>
          <w:szCs w:val="24"/>
          <w:lang w:eastAsia="el-GR"/>
        </w:rPr>
        <w:t> «Διοικητική και οργανωτική μεταρρύθμιση του Συστήματος Κοινωνικής Ασφάλισης και λοιπές ασφαλιστικές διατάξεις» (ΦΕΚ 58 Α'/2008),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8. το άρθ. 6 παρ. 1 </w:t>
      </w:r>
      <w:proofErr w:type="spellStart"/>
      <w:r w:rsidRPr="009E4E93">
        <w:rPr>
          <w:rFonts w:ascii="Trebuchet MS" w:eastAsia="Times New Roman" w:hAnsi="Trebuchet MS" w:cs="Times New Roman"/>
          <w:color w:val="131313"/>
          <w:sz w:val="24"/>
          <w:szCs w:val="24"/>
          <w:lang w:eastAsia="el-GR"/>
        </w:rPr>
        <w:t>περ</w:t>
      </w:r>
      <w:proofErr w:type="spellEnd"/>
      <w:r w:rsidRPr="009E4E93">
        <w:rPr>
          <w:rFonts w:ascii="Trebuchet MS" w:eastAsia="Times New Roman" w:hAnsi="Trebuchet MS" w:cs="Times New Roman"/>
          <w:color w:val="131313"/>
          <w:sz w:val="24"/>
          <w:szCs w:val="24"/>
          <w:lang w:eastAsia="el-GR"/>
        </w:rPr>
        <w:t>. δ' του ν.</w:t>
      </w:r>
      <w:hyperlink r:id="rId11" w:tgtFrame="_blank" w:history="1">
        <w:r w:rsidRPr="009E4E93">
          <w:rPr>
            <w:rFonts w:ascii="Trebuchet MS" w:eastAsia="Times New Roman" w:hAnsi="Trebuchet MS" w:cs="Times New Roman"/>
            <w:b/>
            <w:bCs/>
            <w:color w:val="004276"/>
            <w:sz w:val="24"/>
            <w:szCs w:val="24"/>
            <w:lang w:eastAsia="el-GR"/>
          </w:rPr>
          <w:t>2972/2001</w:t>
        </w:r>
      </w:hyperlink>
      <w:r w:rsidRPr="009E4E93">
        <w:rPr>
          <w:rFonts w:ascii="Trebuchet MS" w:eastAsia="Times New Roman" w:hAnsi="Trebuchet MS" w:cs="Times New Roman"/>
          <w:color w:val="131313"/>
          <w:sz w:val="24"/>
          <w:szCs w:val="24"/>
          <w:lang w:eastAsia="el-GR"/>
        </w:rPr>
        <w:t> «Εκσυγχρονισμός της οργάνωσης και της λειτουργίας του ΙΚΑ και άλλες διατάξεις» (ΦΕΚ 291 Α'/2001),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9. το ν. </w:t>
      </w:r>
      <w:hyperlink r:id="rId12" w:tgtFrame="_blank" w:history="1">
        <w:r w:rsidRPr="009E4E93">
          <w:rPr>
            <w:rFonts w:ascii="Trebuchet MS" w:eastAsia="Times New Roman" w:hAnsi="Trebuchet MS" w:cs="Times New Roman"/>
            <w:b/>
            <w:bCs/>
            <w:color w:val="004276"/>
            <w:sz w:val="24"/>
            <w:szCs w:val="24"/>
            <w:lang w:eastAsia="el-GR"/>
          </w:rPr>
          <w:t>2956/2001</w:t>
        </w:r>
      </w:hyperlink>
      <w:r w:rsidRPr="009E4E93">
        <w:rPr>
          <w:rFonts w:ascii="Trebuchet MS" w:eastAsia="Times New Roman" w:hAnsi="Trebuchet MS" w:cs="Times New Roman"/>
          <w:color w:val="131313"/>
          <w:sz w:val="24"/>
          <w:szCs w:val="24"/>
          <w:lang w:eastAsia="el-GR"/>
        </w:rPr>
        <w:t> «Αναδιάρθρωση Ο.Α.Ε.Δ. και άλλες διατάξεις» (ΦΕΚ 258 Α'/6-11-2001),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10. το άρθ. 2 του ν.</w:t>
      </w:r>
      <w:hyperlink r:id="rId13" w:tgtFrame="_blank" w:history="1">
        <w:r w:rsidRPr="009E4E93">
          <w:rPr>
            <w:rFonts w:ascii="Trebuchet MS" w:eastAsia="Times New Roman" w:hAnsi="Trebuchet MS" w:cs="Times New Roman"/>
            <w:b/>
            <w:bCs/>
            <w:color w:val="004276"/>
            <w:sz w:val="24"/>
            <w:szCs w:val="24"/>
            <w:lang w:eastAsia="el-GR"/>
          </w:rPr>
          <w:t>2556/1997</w:t>
        </w:r>
      </w:hyperlink>
      <w:r w:rsidRPr="009E4E93">
        <w:rPr>
          <w:rFonts w:ascii="Trebuchet MS" w:eastAsia="Times New Roman" w:hAnsi="Trebuchet MS" w:cs="Times New Roman"/>
          <w:color w:val="131313"/>
          <w:sz w:val="24"/>
          <w:szCs w:val="24"/>
          <w:lang w:eastAsia="el-GR"/>
        </w:rPr>
        <w:t> «Μέτρα κατά της εισφοροδιαφυγής, διασφάλιση εσόδων ΙΚΑ και άλλα θέματα» (ΦΕΚ 270 Α'/1997),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11. το άρθ. 9 του ν.</w:t>
      </w:r>
      <w:hyperlink r:id="rId14" w:tgtFrame="_blank" w:history="1">
        <w:r w:rsidRPr="009E4E93">
          <w:rPr>
            <w:rFonts w:ascii="Trebuchet MS" w:eastAsia="Times New Roman" w:hAnsi="Trebuchet MS" w:cs="Times New Roman"/>
            <w:b/>
            <w:bCs/>
            <w:color w:val="004276"/>
            <w:sz w:val="24"/>
            <w:szCs w:val="24"/>
            <w:lang w:eastAsia="el-GR"/>
          </w:rPr>
          <w:t>3198/1955</w:t>
        </w:r>
      </w:hyperlink>
      <w:r w:rsidRPr="009E4E93">
        <w:rPr>
          <w:rFonts w:ascii="Trebuchet MS" w:eastAsia="Times New Roman" w:hAnsi="Trebuchet MS" w:cs="Times New Roman"/>
          <w:color w:val="131313"/>
          <w:sz w:val="24"/>
          <w:szCs w:val="24"/>
          <w:lang w:eastAsia="el-GR"/>
        </w:rPr>
        <w:t> «Περί τροποποιήσεως και συμπληρώσεως των περί καταγγελίας σχέσεως εργασίας διατάξεων» (ΦΕΚ 98 Α'/1955),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12. τον </w:t>
      </w:r>
      <w:proofErr w:type="spellStart"/>
      <w:r w:rsidRPr="009E4E93">
        <w:rPr>
          <w:rFonts w:ascii="Trebuchet MS" w:eastAsia="Times New Roman" w:hAnsi="Trebuchet MS" w:cs="Times New Roman"/>
          <w:color w:val="131313"/>
          <w:sz w:val="24"/>
          <w:szCs w:val="24"/>
          <w:lang w:eastAsia="el-GR"/>
        </w:rPr>
        <w:t>α.ν</w:t>
      </w:r>
      <w:proofErr w:type="spellEnd"/>
      <w:r w:rsidRPr="009E4E93">
        <w:rPr>
          <w:rFonts w:ascii="Trebuchet MS" w:eastAsia="Times New Roman" w:hAnsi="Trebuchet MS" w:cs="Times New Roman"/>
          <w:color w:val="131313"/>
          <w:sz w:val="24"/>
          <w:szCs w:val="24"/>
          <w:lang w:eastAsia="el-GR"/>
        </w:rPr>
        <w:t>. </w:t>
      </w:r>
      <w:hyperlink r:id="rId15" w:tgtFrame="_blank" w:history="1">
        <w:r w:rsidRPr="009E4E93">
          <w:rPr>
            <w:rFonts w:ascii="Trebuchet MS" w:eastAsia="Times New Roman" w:hAnsi="Trebuchet MS" w:cs="Times New Roman"/>
            <w:b/>
            <w:bCs/>
            <w:color w:val="004276"/>
            <w:sz w:val="24"/>
            <w:szCs w:val="24"/>
            <w:lang w:eastAsia="el-GR"/>
          </w:rPr>
          <w:t>1846/1951</w:t>
        </w:r>
      </w:hyperlink>
      <w:r w:rsidRPr="009E4E93">
        <w:rPr>
          <w:rFonts w:ascii="Trebuchet MS" w:eastAsia="Times New Roman" w:hAnsi="Trebuchet MS" w:cs="Times New Roman"/>
          <w:color w:val="131313"/>
          <w:sz w:val="24"/>
          <w:szCs w:val="24"/>
          <w:lang w:eastAsia="el-GR"/>
        </w:rPr>
        <w:t> «Περί κοινωνικών ασφαλίσεων» (ΦΕΚ 179 Α'/21-6-1951) σε συνδυασμό με τις διατάξεις του Κανονισμού Ασφάλισης του ΙΚΑΕΤΑΜ,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13. το άρθ. 26 παρ. 9 </w:t>
      </w:r>
      <w:proofErr w:type="spellStart"/>
      <w:r w:rsidRPr="009E4E93">
        <w:rPr>
          <w:rFonts w:ascii="Trebuchet MS" w:eastAsia="Times New Roman" w:hAnsi="Trebuchet MS" w:cs="Times New Roman"/>
          <w:color w:val="131313"/>
          <w:sz w:val="24"/>
          <w:szCs w:val="24"/>
          <w:lang w:eastAsia="el-GR"/>
        </w:rPr>
        <w:t>περ</w:t>
      </w:r>
      <w:proofErr w:type="spellEnd"/>
      <w:r w:rsidRPr="009E4E93">
        <w:rPr>
          <w:rFonts w:ascii="Trebuchet MS" w:eastAsia="Times New Roman" w:hAnsi="Trebuchet MS" w:cs="Times New Roman"/>
          <w:color w:val="131313"/>
          <w:sz w:val="24"/>
          <w:szCs w:val="24"/>
          <w:lang w:eastAsia="el-GR"/>
        </w:rPr>
        <w:t xml:space="preserve">. στ' </w:t>
      </w:r>
      <w:proofErr w:type="spellStart"/>
      <w:r w:rsidRPr="009E4E93">
        <w:rPr>
          <w:rFonts w:ascii="Trebuchet MS" w:eastAsia="Times New Roman" w:hAnsi="Trebuchet MS" w:cs="Times New Roman"/>
          <w:color w:val="131313"/>
          <w:sz w:val="24"/>
          <w:szCs w:val="24"/>
          <w:lang w:eastAsia="el-GR"/>
        </w:rPr>
        <w:t>υποπερ</w:t>
      </w:r>
      <w:proofErr w:type="spellEnd"/>
      <w:r w:rsidRPr="009E4E93">
        <w:rPr>
          <w:rFonts w:ascii="Trebuchet MS" w:eastAsia="Times New Roman" w:hAnsi="Trebuchet MS" w:cs="Times New Roman"/>
          <w:color w:val="131313"/>
          <w:sz w:val="24"/>
          <w:szCs w:val="24"/>
          <w:lang w:eastAsia="el-GR"/>
        </w:rPr>
        <w:t xml:space="preserve">. αα' και </w:t>
      </w:r>
      <w:proofErr w:type="spellStart"/>
      <w:r w:rsidRPr="009E4E93">
        <w:rPr>
          <w:rFonts w:ascii="Trebuchet MS" w:eastAsia="Times New Roman" w:hAnsi="Trebuchet MS" w:cs="Times New Roman"/>
          <w:color w:val="131313"/>
          <w:sz w:val="24"/>
          <w:szCs w:val="24"/>
          <w:lang w:eastAsia="el-GR"/>
        </w:rPr>
        <w:t>ββ</w:t>
      </w:r>
      <w:proofErr w:type="spellEnd"/>
      <w:r w:rsidRPr="009E4E93">
        <w:rPr>
          <w:rFonts w:ascii="Trebuchet MS" w:eastAsia="Times New Roman" w:hAnsi="Trebuchet MS" w:cs="Times New Roman"/>
          <w:color w:val="131313"/>
          <w:sz w:val="24"/>
          <w:szCs w:val="24"/>
          <w:lang w:eastAsia="el-GR"/>
        </w:rPr>
        <w:t xml:space="preserve">' του </w:t>
      </w:r>
      <w:proofErr w:type="spellStart"/>
      <w:r w:rsidRPr="009E4E93">
        <w:rPr>
          <w:rFonts w:ascii="Trebuchet MS" w:eastAsia="Times New Roman" w:hAnsi="Trebuchet MS" w:cs="Times New Roman"/>
          <w:color w:val="131313"/>
          <w:sz w:val="24"/>
          <w:szCs w:val="24"/>
          <w:lang w:eastAsia="el-GR"/>
        </w:rPr>
        <w:t>α.ν</w:t>
      </w:r>
      <w:proofErr w:type="spellEnd"/>
      <w:r w:rsidRPr="009E4E93">
        <w:rPr>
          <w:rFonts w:ascii="Trebuchet MS" w:eastAsia="Times New Roman" w:hAnsi="Trebuchet MS" w:cs="Times New Roman"/>
          <w:color w:val="131313"/>
          <w:sz w:val="24"/>
          <w:szCs w:val="24"/>
          <w:lang w:eastAsia="el-GR"/>
        </w:rPr>
        <w:t>. </w:t>
      </w:r>
      <w:hyperlink r:id="rId16" w:tgtFrame="_blank" w:history="1">
        <w:r w:rsidRPr="009E4E93">
          <w:rPr>
            <w:rFonts w:ascii="Trebuchet MS" w:eastAsia="Times New Roman" w:hAnsi="Trebuchet MS" w:cs="Times New Roman"/>
            <w:b/>
            <w:bCs/>
            <w:color w:val="004276"/>
            <w:sz w:val="24"/>
            <w:szCs w:val="24"/>
            <w:lang w:eastAsia="el-GR"/>
          </w:rPr>
          <w:t>1846/1951</w:t>
        </w:r>
      </w:hyperlink>
      <w:r w:rsidRPr="009E4E93">
        <w:rPr>
          <w:rFonts w:ascii="Trebuchet MS" w:eastAsia="Times New Roman" w:hAnsi="Trebuchet MS" w:cs="Times New Roman"/>
          <w:color w:val="131313"/>
          <w:sz w:val="24"/>
          <w:szCs w:val="24"/>
          <w:lang w:eastAsia="el-GR"/>
        </w:rPr>
        <w:t> «Περί κοινωνικών ασφαλίσεων» (ΦΕΚ 179 Α'/21-6-1951),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14. το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 xml:space="preserve">. 136/1999 « Οργάνωση Υπηρεσιών Σώματος Επιθεώρησης Εργασίας (Σ.ΕΠ.Ε.)» (ΦΕΚ 134 Α'/30-61999), 15. το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 152/1991 « Σύσταση Διευθύνσεων Εκπαίδευσης, Επιθεώρησης και κλάδου Επιθεωρητών, Πληροφορικής και Απλούστευσης διαδικασιών, στο Υπουργείο Εργασίας» (ΦΕΚ 61 Α'/3-4-1991),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16. το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 368/1989 « Οργανισμός Υπουργείου Εργασίας» (ΦΕΚ 163 Α'/16-6-1989), όπως τροποποιήθηκε και ισχύει,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17. το </w:t>
      </w:r>
      <w:proofErr w:type="spellStart"/>
      <w:r w:rsidRPr="009E4E93">
        <w:rPr>
          <w:rFonts w:ascii="Trebuchet MS" w:eastAsia="Times New Roman" w:hAnsi="Trebuchet MS" w:cs="Times New Roman"/>
          <w:color w:val="131313"/>
          <w:sz w:val="24"/>
          <w:szCs w:val="24"/>
          <w:lang w:eastAsia="el-GR"/>
        </w:rPr>
        <w:t>β.δ</w:t>
      </w:r>
      <w:proofErr w:type="spellEnd"/>
      <w:r w:rsidRPr="009E4E93">
        <w:rPr>
          <w:rFonts w:ascii="Trebuchet MS" w:eastAsia="Times New Roman" w:hAnsi="Trebuchet MS" w:cs="Times New Roman"/>
          <w:color w:val="131313"/>
          <w:sz w:val="24"/>
          <w:szCs w:val="24"/>
          <w:lang w:eastAsia="el-GR"/>
        </w:rPr>
        <w:t>. 405/1971 «Περί οργανώσεως, συγκροτήσεως και λειτουργίας των Υπηρεσιών του Οργανισμού Απασχολήσεως Εργατικού Δυναμικού» (ΦΕΚ 123 Α'/216-1971),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18. το άρθ. 13 παρ. 1-7 του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1037/1971 «Περί χρονικών ορίων λειτουργίας καταστημάτων και εργασίας του προσωπικού αυτών» (ΦΕΚ 235 Α'/1971), όπως τροποποιήθηκε διαδοχικά με το άρθ. 16 του ν. </w:t>
      </w:r>
      <w:hyperlink r:id="rId17" w:tgtFrame="_blank" w:history="1">
        <w:r w:rsidRPr="009E4E93">
          <w:rPr>
            <w:rFonts w:ascii="Trebuchet MS" w:eastAsia="Times New Roman" w:hAnsi="Trebuchet MS" w:cs="Times New Roman"/>
            <w:b/>
            <w:bCs/>
            <w:color w:val="004276"/>
            <w:sz w:val="24"/>
            <w:szCs w:val="24"/>
            <w:lang w:eastAsia="el-GR"/>
          </w:rPr>
          <w:t>2874/2000</w:t>
        </w:r>
      </w:hyperlink>
      <w:r w:rsidRPr="009E4E93">
        <w:rPr>
          <w:rFonts w:ascii="Trebuchet MS" w:eastAsia="Times New Roman" w:hAnsi="Trebuchet MS" w:cs="Times New Roman"/>
          <w:color w:val="131313"/>
          <w:sz w:val="24"/>
          <w:szCs w:val="24"/>
          <w:lang w:eastAsia="el-GR"/>
        </w:rPr>
        <w:t xml:space="preserve">, το άρθ. 68 παρ. 5 του ν. 3518/2006 «Αναδιάρθρωση των κλάδων του Ταμείου Συντάξεων Μηχανικών και Εργοληπτών </w:t>
      </w:r>
      <w:proofErr w:type="spellStart"/>
      <w:r w:rsidRPr="009E4E93">
        <w:rPr>
          <w:rFonts w:ascii="Trebuchet MS" w:eastAsia="Times New Roman" w:hAnsi="Trebuchet MS" w:cs="Times New Roman"/>
          <w:color w:val="131313"/>
          <w:sz w:val="24"/>
          <w:szCs w:val="24"/>
          <w:lang w:eastAsia="el-GR"/>
        </w:rPr>
        <w:t>Δημοσίων'Εργων</w:t>
      </w:r>
      <w:proofErr w:type="spellEnd"/>
      <w:r w:rsidRPr="009E4E93">
        <w:rPr>
          <w:rFonts w:ascii="Trebuchet MS" w:eastAsia="Times New Roman" w:hAnsi="Trebuchet MS" w:cs="Times New Roman"/>
          <w:color w:val="131313"/>
          <w:sz w:val="24"/>
          <w:szCs w:val="24"/>
          <w:lang w:eastAsia="el-GR"/>
        </w:rPr>
        <w:t xml:space="preserve"> (Τ.Σ.Μ.Ε.Δ.Ε.) και ρύθμιση άλλων θεμάτων αρμοδιότητας του Υπουργείου Απασχόλησης και Κοινωνικής Προστασίας» (ΦΕΚ 272 Α'/2006), το άρθ. 10 </w:t>
      </w:r>
      <w:r w:rsidRPr="009E4E93">
        <w:rPr>
          <w:rFonts w:ascii="Trebuchet MS" w:eastAsia="Times New Roman" w:hAnsi="Trebuchet MS" w:cs="Times New Roman"/>
          <w:color w:val="131313"/>
          <w:sz w:val="24"/>
          <w:szCs w:val="24"/>
          <w:lang w:eastAsia="el-GR"/>
        </w:rPr>
        <w:lastRenderedPageBreak/>
        <w:t>του ν. </w:t>
      </w:r>
      <w:hyperlink r:id="rId18" w:tgtFrame="_blank" w:history="1">
        <w:r w:rsidRPr="009E4E93">
          <w:rPr>
            <w:rFonts w:ascii="Trebuchet MS" w:eastAsia="Times New Roman" w:hAnsi="Trebuchet MS" w:cs="Times New Roman"/>
            <w:b/>
            <w:bCs/>
            <w:color w:val="004276"/>
            <w:sz w:val="24"/>
            <w:szCs w:val="24"/>
            <w:lang w:eastAsia="el-GR"/>
          </w:rPr>
          <w:t>3846/2010</w:t>
        </w:r>
      </w:hyperlink>
      <w:r w:rsidRPr="009E4E93">
        <w:rPr>
          <w:rFonts w:ascii="Trebuchet MS" w:eastAsia="Times New Roman" w:hAnsi="Trebuchet MS" w:cs="Times New Roman"/>
          <w:color w:val="131313"/>
          <w:sz w:val="24"/>
          <w:szCs w:val="24"/>
          <w:lang w:eastAsia="el-GR"/>
        </w:rPr>
        <w:t> «Εγγυήσεις για την εργασιακή ασφάλεια και άλλες διατάξεις» (ΦΕΚ 66 Α'/11-5-2010), και το άρθ. 30 παρ. 4 του ν.</w:t>
      </w:r>
      <w:hyperlink r:id="rId19" w:tgtFrame="_blank" w:history="1">
        <w:r w:rsidRPr="009E4E93">
          <w:rPr>
            <w:rFonts w:ascii="Trebuchet MS" w:eastAsia="Times New Roman" w:hAnsi="Trebuchet MS" w:cs="Times New Roman"/>
            <w:b/>
            <w:bCs/>
            <w:color w:val="004276"/>
            <w:sz w:val="24"/>
            <w:szCs w:val="24"/>
            <w:lang w:eastAsia="el-GR"/>
          </w:rPr>
          <w:t>3996/2011</w:t>
        </w:r>
      </w:hyperlink>
      <w:r w:rsidRPr="009E4E93">
        <w:rPr>
          <w:rFonts w:ascii="Trebuchet MS" w:eastAsia="Times New Roman" w:hAnsi="Trebuchet MS" w:cs="Times New Roman"/>
          <w:color w:val="131313"/>
          <w:sz w:val="24"/>
          <w:szCs w:val="24"/>
          <w:lang w:eastAsia="el-GR"/>
        </w:rPr>
        <w:t>«Αναμόρφωση του Σώματος Επιθεωρητών Εργασίας, ρυθμίσεις θεμάτων Κοινωνικής Ασφάλισης και άλλες διατάξεις» (ΦΕΚ 170 Α'/2011),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19. το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 2961/1954 «Περί συστάσεως Οργανισμού Απασχολήσεως και Ασφαλίσεως Ανεργία» (ΦΕΚ 197 Α'/25-8-1954),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20. το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 xml:space="preserve">. 2656/1953 « Περί Οργανώσεως και ελέγχου αγοράς εργασίας» (ΦΕΚ 299 Α'/1953) όπως αντικαταστάθηκε με το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 763/1970 «Περί προσλήψεως μισθωτών» (ΦΕΚ 283 Α'/1970),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21. το άρθ. 5 του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2656/1953 « Περί Οργανώσεως και ελέγχου αγοράς εργασίας» (ΦΕΚ 299 Α'/1953), όπως τροποποιήθηκε με το άρθ. 2 παρ. 1 του ν. 4504/1966 «Περί τροποποιήσεως και συμπληρώσεως διατάξεων τινών της εργατικής νομοθεσίας και περί ετέρων τινών διατάξεων» (ΦΕΚ 57 Α'/1966) και αντικαταστάθηκε με το άρθ. 1 του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763/1970 «Περί προσλήψεως μισθωτών» (ΦΕΚ 283 Α'/1970),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22. τις διατάξεις περί υπερωριακής απασχόλησης των εργαζομένων {άρθ. 5 και 7 του </w:t>
      </w:r>
      <w:proofErr w:type="spellStart"/>
      <w:r w:rsidRPr="009E4E93">
        <w:rPr>
          <w:rFonts w:ascii="Trebuchet MS" w:eastAsia="Times New Roman" w:hAnsi="Trebuchet MS" w:cs="Times New Roman"/>
          <w:color w:val="131313"/>
          <w:sz w:val="24"/>
          <w:szCs w:val="24"/>
          <w:lang w:eastAsia="el-GR"/>
        </w:rPr>
        <w:t>α.ν</w:t>
      </w:r>
      <w:proofErr w:type="spellEnd"/>
      <w:r w:rsidRPr="009E4E93">
        <w:rPr>
          <w:rFonts w:ascii="Trebuchet MS" w:eastAsia="Times New Roman" w:hAnsi="Trebuchet MS" w:cs="Times New Roman"/>
          <w:color w:val="131313"/>
          <w:sz w:val="24"/>
          <w:szCs w:val="24"/>
          <w:lang w:eastAsia="el-GR"/>
        </w:rPr>
        <w:t xml:space="preserve">. 547/1937 (ΦΕΚ 98 Α'/1937), άρθ. 3 του </w:t>
      </w:r>
      <w:proofErr w:type="spellStart"/>
      <w:r w:rsidRPr="009E4E93">
        <w:rPr>
          <w:rFonts w:ascii="Trebuchet MS" w:eastAsia="Times New Roman" w:hAnsi="Trebuchet MS" w:cs="Times New Roman"/>
          <w:color w:val="131313"/>
          <w:sz w:val="24"/>
          <w:szCs w:val="24"/>
          <w:lang w:eastAsia="el-GR"/>
        </w:rPr>
        <w:t>β.δ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28-1/4-2-1938 (ΦΕΚ 35 Α'/1938), άρθ. 3 του </w:t>
      </w:r>
      <w:proofErr w:type="spellStart"/>
      <w:r w:rsidRPr="009E4E93">
        <w:rPr>
          <w:rFonts w:ascii="Trebuchet MS" w:eastAsia="Times New Roman" w:hAnsi="Trebuchet MS" w:cs="Times New Roman"/>
          <w:color w:val="131313"/>
          <w:sz w:val="24"/>
          <w:szCs w:val="24"/>
          <w:lang w:eastAsia="el-GR"/>
        </w:rPr>
        <w:t>β.δ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14-8/8-9-1950 (ΦΕΚ 202 Α'/1950), άρθ. 3 παρ. 1 του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515/1970 (ΦΕΚ 95 Α'/1970), άρθ. 18 του </w:t>
      </w:r>
      <w:proofErr w:type="spellStart"/>
      <w:r w:rsidRPr="009E4E93">
        <w:rPr>
          <w:rFonts w:ascii="Trebuchet MS" w:eastAsia="Times New Roman" w:hAnsi="Trebuchet MS" w:cs="Times New Roman"/>
          <w:color w:val="131313"/>
          <w:sz w:val="24"/>
          <w:szCs w:val="24"/>
          <w:lang w:eastAsia="el-GR"/>
        </w:rPr>
        <w:t>π.δ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8-4/1932 (ΦΕΚ 114 Α'/1932), όπως τροποποιήθηκε και ισχύει, άρθ. 12 του </w:t>
      </w:r>
      <w:proofErr w:type="spellStart"/>
      <w:r w:rsidRPr="009E4E93">
        <w:rPr>
          <w:rFonts w:ascii="Trebuchet MS" w:eastAsia="Times New Roman" w:hAnsi="Trebuchet MS" w:cs="Times New Roman"/>
          <w:color w:val="131313"/>
          <w:sz w:val="24"/>
          <w:szCs w:val="24"/>
          <w:lang w:eastAsia="el-GR"/>
        </w:rPr>
        <w:t>ν.δ</w:t>
      </w:r>
      <w:proofErr w:type="spellEnd"/>
      <w:r w:rsidRPr="009E4E93">
        <w:rPr>
          <w:rFonts w:ascii="Trebuchet MS" w:eastAsia="Times New Roman" w:hAnsi="Trebuchet MS" w:cs="Times New Roman"/>
          <w:color w:val="131313"/>
          <w:sz w:val="24"/>
          <w:szCs w:val="24"/>
          <w:lang w:eastAsia="el-GR"/>
        </w:rPr>
        <w:t>/</w:t>
      </w:r>
      <w:proofErr w:type="spellStart"/>
      <w:r w:rsidRPr="009E4E93">
        <w:rPr>
          <w:rFonts w:ascii="Trebuchet MS" w:eastAsia="Times New Roman" w:hAnsi="Trebuchet MS" w:cs="Times New Roman"/>
          <w:color w:val="131313"/>
          <w:sz w:val="24"/>
          <w:szCs w:val="24"/>
          <w:lang w:eastAsia="el-GR"/>
        </w:rPr>
        <w:t>τος</w:t>
      </w:r>
      <w:proofErr w:type="spellEnd"/>
      <w:r w:rsidRPr="009E4E93">
        <w:rPr>
          <w:rFonts w:ascii="Trebuchet MS" w:eastAsia="Times New Roman" w:hAnsi="Trebuchet MS" w:cs="Times New Roman"/>
          <w:color w:val="131313"/>
          <w:sz w:val="24"/>
          <w:szCs w:val="24"/>
          <w:lang w:eastAsia="el-GR"/>
        </w:rPr>
        <w:t xml:space="preserve"> 1037/1971 (ΦΕΚ 235 Α'/1971), όπως τροποποιήθηκε και ισχύει, τις υπ' αριθ. </w:t>
      </w:r>
      <w:proofErr w:type="spellStart"/>
      <w:r w:rsidRPr="009E4E93">
        <w:rPr>
          <w:rFonts w:ascii="Trebuchet MS" w:eastAsia="Times New Roman" w:hAnsi="Trebuchet MS" w:cs="Times New Roman"/>
          <w:color w:val="131313"/>
          <w:sz w:val="24"/>
          <w:szCs w:val="24"/>
          <w:lang w:eastAsia="el-GR"/>
        </w:rPr>
        <w:t>υ.α</w:t>
      </w:r>
      <w:proofErr w:type="spellEnd"/>
      <w:r w:rsidRPr="009E4E93">
        <w:rPr>
          <w:rFonts w:ascii="Trebuchet MS" w:eastAsia="Times New Roman" w:hAnsi="Trebuchet MS" w:cs="Times New Roman"/>
          <w:color w:val="131313"/>
          <w:sz w:val="24"/>
          <w:szCs w:val="24"/>
          <w:lang w:eastAsia="el-GR"/>
        </w:rPr>
        <w:t>. 6958/1960 (ΦΕΚ Β' 96/1960), 63323/1961, (ΦΕΚ 350 Β71961), 39431/1961 (ΦΕΚ 234 Β'/1961) και 65982/1966 (ΦΕΚ 600 Β'/1966)},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23. την υπ' αριθ. 80047/2003 Απόφαση του Υπουργού Εργασίας και Κοινωνικών Ασφαλίσεων «Καθορισμός αρμοδιοτήτων των Τμημάτων των Διευθύνσεων: α) Προγραμματισμού και Συντονισμού Κοινωνικής Επιθεώρησης και β) Προγραμματισμού και Συντονισμού Τεχνικής και Υγειονομικής Επιθεώρησης Σ.ΕΠ.Ε. του Υπουργείου Εργασίας και Κοινωνικών Ασφαλίσεων» (ΦΕΚ 1096 Β'/6-8-2003),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24. την υπ' αριθ. </w:t>
      </w:r>
      <w:proofErr w:type="spellStart"/>
      <w:r w:rsidRPr="009E4E93">
        <w:rPr>
          <w:rFonts w:ascii="Trebuchet MS" w:eastAsia="Times New Roman" w:hAnsi="Trebuchet MS" w:cs="Times New Roman"/>
          <w:color w:val="131313"/>
          <w:sz w:val="24"/>
          <w:szCs w:val="24"/>
          <w:lang w:eastAsia="el-GR"/>
        </w:rPr>
        <w:t>πρωτ</w:t>
      </w:r>
      <w:proofErr w:type="spellEnd"/>
      <w:r w:rsidRPr="009E4E93">
        <w:rPr>
          <w:rFonts w:ascii="Trebuchet MS" w:eastAsia="Times New Roman" w:hAnsi="Trebuchet MS" w:cs="Times New Roman"/>
          <w:color w:val="131313"/>
          <w:sz w:val="24"/>
          <w:szCs w:val="24"/>
          <w:lang w:eastAsia="el-GR"/>
        </w:rPr>
        <w:t>. 153.796/ΨΣ315-Α2 /16-5-2011 Απόφαση ένταξης της Οριζόντιας Πράξης «ΑΝΑΒΑΘΜΙΣΗ ΤΩΝ ΜΗΧΑΝΙΣΜΩΝ ΠΡΟΣΤΑΣΙΑΣ ΤΩΝ ΕΡΓΑΣΙΑΚΩΝ ΔΙΚΑΙΩΜΑΤΩΝ ΚΑΙ ΤΩΝ ΣΧΕΤΙΚΩΝ ΥΠΗΡΕΣΙΩΝ ΕΠΙΚΟΙΝΩΝΙΑΣ ΚΑΙ ΠΛΗΡΟΦΟΡΗΣΗΣ ΜΕ ΤΗ ΧΡΗΣΗ ΤΠΕ» (με κωδ. ΟΠΣ 340081) στα ΕΠ «Ψηφιακή Σύγκλιση», «</w:t>
      </w:r>
      <w:proofErr w:type="spellStart"/>
      <w:r w:rsidRPr="009E4E93">
        <w:rPr>
          <w:rFonts w:ascii="Trebuchet MS" w:eastAsia="Times New Roman" w:hAnsi="Trebuchet MS" w:cs="Times New Roman"/>
          <w:color w:val="131313"/>
          <w:sz w:val="24"/>
          <w:szCs w:val="24"/>
          <w:lang w:eastAsia="el-GR"/>
        </w:rPr>
        <w:t>ΜακεδονίαΘράκη</w:t>
      </w:r>
      <w:proofErr w:type="spellEnd"/>
      <w:r w:rsidRPr="009E4E93">
        <w:rPr>
          <w:rFonts w:ascii="Trebuchet MS" w:eastAsia="Times New Roman" w:hAnsi="Trebuchet MS" w:cs="Times New Roman"/>
          <w:color w:val="131313"/>
          <w:sz w:val="24"/>
          <w:szCs w:val="24"/>
          <w:lang w:eastAsia="el-GR"/>
        </w:rPr>
        <w:t>», «Κρήτη &amp; Νήσοι Αιγαίου», «Θεσσαλία Στερεά Ελλάδα Ήπειρος», «Αττική»,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25. το υπ' αριθ. </w:t>
      </w:r>
      <w:proofErr w:type="spellStart"/>
      <w:r w:rsidRPr="009E4E93">
        <w:rPr>
          <w:rFonts w:ascii="Trebuchet MS" w:eastAsia="Times New Roman" w:hAnsi="Trebuchet MS" w:cs="Times New Roman"/>
          <w:color w:val="131313"/>
          <w:sz w:val="24"/>
          <w:szCs w:val="24"/>
          <w:lang w:eastAsia="el-GR"/>
        </w:rPr>
        <w:t>πρωτ</w:t>
      </w:r>
      <w:proofErr w:type="spellEnd"/>
      <w:r w:rsidRPr="009E4E93">
        <w:rPr>
          <w:rFonts w:ascii="Trebuchet MS" w:eastAsia="Times New Roman" w:hAnsi="Trebuchet MS" w:cs="Times New Roman"/>
          <w:color w:val="131313"/>
          <w:sz w:val="24"/>
          <w:szCs w:val="24"/>
          <w:lang w:eastAsia="el-GR"/>
        </w:rPr>
        <w:t xml:space="preserve">. 3603/13-10-2011 έγγραφο της Ειδικής Υπηρεσίας Διαχείρισης του ΕΠ « Διοικητική Μεταρρύθμιση 2007-2013» για τη διατύπωση σύμφωνης γνώμης για διαδικασία υλοποίησης με ίδια μέσα του Υποέργου 3 «Υποστηρικτικές ενέργειες» της πράξης με τίτλο «Απλούστευση των </w:t>
      </w:r>
      <w:r w:rsidRPr="009E4E93">
        <w:rPr>
          <w:rFonts w:ascii="Trebuchet MS" w:eastAsia="Times New Roman" w:hAnsi="Trebuchet MS" w:cs="Times New Roman"/>
          <w:color w:val="131313"/>
          <w:sz w:val="24"/>
          <w:szCs w:val="24"/>
          <w:lang w:eastAsia="el-GR"/>
        </w:rPr>
        <w:lastRenderedPageBreak/>
        <w:t>διαδικασιών του Σώματος Επιθεώρησης Εργασίας» (με κωδ. ΟΠΣ 310295),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26. την υπ' αριθ. </w:t>
      </w:r>
      <w:proofErr w:type="spellStart"/>
      <w:r w:rsidRPr="009E4E93">
        <w:rPr>
          <w:rFonts w:ascii="Trebuchet MS" w:eastAsia="Times New Roman" w:hAnsi="Trebuchet MS" w:cs="Times New Roman"/>
          <w:color w:val="131313"/>
          <w:sz w:val="24"/>
          <w:szCs w:val="24"/>
          <w:lang w:eastAsia="el-GR"/>
        </w:rPr>
        <w:t>πρωτ</w:t>
      </w:r>
      <w:proofErr w:type="spellEnd"/>
      <w:r w:rsidRPr="009E4E93">
        <w:rPr>
          <w:rFonts w:ascii="Trebuchet MS" w:eastAsia="Times New Roman" w:hAnsi="Trebuchet MS" w:cs="Times New Roman"/>
          <w:color w:val="131313"/>
          <w:sz w:val="24"/>
          <w:szCs w:val="24"/>
          <w:lang w:eastAsia="el-GR"/>
        </w:rPr>
        <w:t>. 26903/14-12-2011 απόφαση του Υπουργού Εργασίας και Κοινωνικής Ασφάλισης περί σύστασης και συγκρότησης δύο ομάδων εργασίας για την υλοποίηση με ίδια μέσα του Υποέργου «Υποστηρικτικές Ενέργειες» με Α/Α 3 της Πράξης «ΑΠΛΟΥΣΤΕΥΣΗ ΤΩΝ ΔΙΑΔΙΚΑΣΙΩΝ ΤΟΥ ΣΩΜΑΤΟΣ ΕΠΙΘΕΩΡΗΣΗΣ ΕΡΓΑΣΙΑΣ (Σ.ΕΠ.Ε.)» (ΦΕΚ 65/14-2-2012και 140/26-3-2012 τεύχος ΥΟΔΔ) και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27. το γεγονός ότι από την έκδοση της απόφασης αυτής προκαλείται δαπάνη ποσού 138.831,12 € η οποία θα βαρύνει τις πιστώσεις του ΠΔΕ έτους 2012 του Υπουργείου Εργασίας, Κοινωνικής Ασφάλισης και Πρόνοιας,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αποφασίζουμε: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t>Άρθρο 1 </w:t>
      </w:r>
      <w:r w:rsidRPr="009E4E93">
        <w:rPr>
          <w:rFonts w:ascii="Trebuchet MS" w:eastAsia="Times New Roman" w:hAnsi="Trebuchet MS" w:cs="Times New Roman"/>
          <w:color w:val="131313"/>
          <w:sz w:val="24"/>
          <w:szCs w:val="24"/>
          <w:lang w:eastAsia="el-GR"/>
        </w:rPr>
        <w:br/>
        <w:t>Ηλεκτρονική υποβολή εντύπων αρμοδιότητας Σώματος Επιθεώρησης Εργασίας (ΣΕΠΕ) και Οργανισμού Απασχολήσεως Εργατικού Δυναμικού (ΟΑΕΔ) στο Πληροφοριακό Σύστημα του Υπουργείου Εργασίας, Κοινωνικής Ασφάλισης και Πρόνοιας (ΣΕΠΕ-ΟΑΕΔΙΚΑ-ΕΤΑΜ)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Οι εργοδότες υποχρεούνται να υποβάλλουν ηλεκτρονικά, με την επιφύλαξη του άρθ. 8 παρ. α' και β', τα περιγραφόμενα στο επόμενο άρθρο έντυπα (Ε3 έως Ε9), σύμφωνα με την οριζόμενη στην παρούσα διαδικασία, στο Πληροφοριακό Σύστημα του Υπουργείου Εργασίας, Κοινωνικής Ασφάλισης και Πρόνοιας (ΠΣ ΣΕΠΕ-ΟΑΕΔ), το οποίο διασυνδέεται με το ΟΠΣ ΟΑΕΔ και το ΟΠΣ ΙΚΑ-ΕΤΑΜ. Εφεξής, το εν λόγω διασυνδεόμενο ΠΣ του Υπουργείου καλείται ΠΣ Υπουργείου Εργασίας, Κοινωνικής Ασφάλισης και Πρόνοιας (ΣΕΠΕ-ΟΑΕΔ-ΙΚΑ-ΕΤΑΜ). Η παρούσα αφορά αποκλειστικά τη διαδικασία της ηλεκτρονικής υποβολής.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Άρθρο 2 </w:t>
      </w:r>
      <w:r w:rsidRPr="009E4E93">
        <w:rPr>
          <w:rFonts w:ascii="Trebuchet MS" w:eastAsia="Times New Roman" w:hAnsi="Trebuchet MS" w:cs="Times New Roman"/>
          <w:color w:val="131313"/>
          <w:sz w:val="24"/>
          <w:szCs w:val="24"/>
          <w:lang w:eastAsia="el-GR"/>
        </w:rPr>
        <w:br/>
        <w:t>Ηλεκτρονικά υποβαλλόμενα έντυπα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α) Ε3. Αναγγελία πρόσληψης, </w:t>
      </w:r>
      <w:r w:rsidRPr="009E4E93">
        <w:rPr>
          <w:rFonts w:ascii="Trebuchet MS" w:eastAsia="Times New Roman" w:hAnsi="Trebuchet MS" w:cs="Times New Roman"/>
          <w:color w:val="131313"/>
          <w:sz w:val="24"/>
          <w:szCs w:val="24"/>
          <w:lang w:eastAsia="el-GR"/>
        </w:rPr>
        <w:br/>
        <w:t>β) Ε4. Πίνακας προσωπικού, </w:t>
      </w:r>
      <w:r w:rsidRPr="009E4E93">
        <w:rPr>
          <w:rFonts w:ascii="Trebuchet MS" w:eastAsia="Times New Roman" w:hAnsi="Trebuchet MS" w:cs="Times New Roman"/>
          <w:color w:val="131313"/>
          <w:sz w:val="24"/>
          <w:szCs w:val="24"/>
          <w:lang w:eastAsia="el-GR"/>
        </w:rPr>
        <w:br/>
        <w:t>γ) Ε5. Αναγγελία οικειοθελούς αποχώρησης μισθωτού, </w:t>
      </w:r>
      <w:r w:rsidRPr="009E4E93">
        <w:rPr>
          <w:rFonts w:ascii="Trebuchet MS" w:eastAsia="Times New Roman" w:hAnsi="Trebuchet MS" w:cs="Times New Roman"/>
          <w:color w:val="131313"/>
          <w:sz w:val="24"/>
          <w:szCs w:val="24"/>
          <w:lang w:eastAsia="el-GR"/>
        </w:rPr>
        <w:br/>
        <w:t>δ) Ε6. Καταγγελία σύμβασης εργασίας αορίστου χρόνου, </w:t>
      </w:r>
      <w:r w:rsidRPr="009E4E93">
        <w:rPr>
          <w:rFonts w:ascii="Trebuchet MS" w:eastAsia="Times New Roman" w:hAnsi="Trebuchet MS" w:cs="Times New Roman"/>
          <w:color w:val="131313"/>
          <w:sz w:val="24"/>
          <w:szCs w:val="24"/>
          <w:lang w:eastAsia="el-GR"/>
        </w:rPr>
        <w:br/>
        <w:t>ε) Ε7. Βεβαίωση Δήλωση εργοδότη για συμβάσεις ορισμένου χρόνου ή έργου, </w:t>
      </w:r>
      <w:r w:rsidRPr="009E4E93">
        <w:rPr>
          <w:rFonts w:ascii="Trebuchet MS" w:eastAsia="Times New Roman" w:hAnsi="Trebuchet MS" w:cs="Times New Roman"/>
          <w:color w:val="131313"/>
          <w:sz w:val="24"/>
          <w:szCs w:val="24"/>
          <w:lang w:eastAsia="el-GR"/>
        </w:rPr>
        <w:br/>
        <w:t>στ) Ε8. Αναγγελία υπερωριακής απασχόλησης και </w:t>
      </w:r>
      <w:r w:rsidRPr="009E4E93">
        <w:rPr>
          <w:rFonts w:ascii="Trebuchet MS" w:eastAsia="Times New Roman" w:hAnsi="Trebuchet MS" w:cs="Times New Roman"/>
          <w:color w:val="131313"/>
          <w:sz w:val="24"/>
          <w:szCs w:val="24"/>
          <w:lang w:eastAsia="el-GR"/>
        </w:rPr>
        <w:br/>
        <w:t>ζ) Ε9. Αίτηση για την έγκριση υπερωριακής απασχόλησης.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Τα ανωτέρω έντυπα επισυνάπτονται στην παρούσα και αποτελούν αναπόσπαστο τμήμα αυτής.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lastRenderedPageBreak/>
        <w:br/>
        <w:t>Άρθρο 3 </w:t>
      </w:r>
      <w:r w:rsidRPr="009E4E93">
        <w:rPr>
          <w:rFonts w:ascii="Trebuchet MS" w:eastAsia="Times New Roman" w:hAnsi="Trebuchet MS" w:cs="Times New Roman"/>
          <w:b/>
          <w:bCs/>
          <w:color w:val="131313"/>
          <w:sz w:val="24"/>
          <w:szCs w:val="24"/>
          <w:lang w:eastAsia="el-GR"/>
        </w:rPr>
        <w:br/>
        <w:t>Διαδικασία ηλεκτρονικής υποβολής εντύπων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α) Ο εργοδότης υποβάλλει τα έντυπα του άρθ. 2 της παρούσας με τη χρήση ηλεκτρονικής μεθόδου επικοινωνίας, μέσω διαδικτύου, στο ΠΣ του Υπουργείου Εργασίας, Κοινωνικής Ασφάλισης και Πρόνοιας (ΣΕΠΕΟΑΕΔ-ΙΚΑ-ΕΤΑΜ) ακολουθώντας τις σχετικές οδηγίες που υπάρχουν σε αυτό. </w:t>
      </w:r>
      <w:r w:rsidRPr="009E4E93">
        <w:rPr>
          <w:rFonts w:ascii="Trebuchet MS" w:eastAsia="Times New Roman" w:hAnsi="Trebuchet MS" w:cs="Times New Roman"/>
          <w:color w:val="131313"/>
          <w:sz w:val="24"/>
          <w:szCs w:val="24"/>
          <w:lang w:eastAsia="el-GR"/>
        </w:rPr>
        <w:br/>
        <w:t>β) Δυνατότητα πρόσβασης στο ανωτέρω ΠΣ έχουν μόνο οι εργοδότες, οι οποίοι είναι εγγεγραμμένοι στα μητρώα εργοδοτών του ΙΚΑ-ΕΤΑΜ, χρησιμοποιώντας τον ίδιο συνδυασμό ονόματος και κωδικού χρήστη που έχουν στο ΟΠΣ ΙΚΑ-ΕΤΑΜ. </w:t>
      </w:r>
      <w:r w:rsidRPr="009E4E93">
        <w:rPr>
          <w:rFonts w:ascii="Trebuchet MS" w:eastAsia="Times New Roman" w:hAnsi="Trebuchet MS" w:cs="Times New Roman"/>
          <w:color w:val="131313"/>
          <w:sz w:val="24"/>
          <w:szCs w:val="24"/>
          <w:lang w:eastAsia="el-GR"/>
        </w:rPr>
        <w:br/>
        <w:t>γ) Τυχόν μεταβολές στοιχείων εργοδοτών, όπως αυτές ισχύουν και προσδιορίζονται κατά τις κείμενες διατάξεις, γνωστοποιούνται στο ΙΚΑ-ΕΤΑΜ εντός των προβλεπόμενων προθεσμιών. </w:t>
      </w:r>
      <w:r w:rsidRPr="009E4E93">
        <w:rPr>
          <w:rFonts w:ascii="Trebuchet MS" w:eastAsia="Times New Roman" w:hAnsi="Trebuchet MS" w:cs="Times New Roman"/>
          <w:color w:val="131313"/>
          <w:sz w:val="24"/>
          <w:szCs w:val="24"/>
          <w:lang w:eastAsia="el-GR"/>
        </w:rPr>
        <w:br/>
        <w:t>δ) Με την ολοκλήρωση της ηλεκτρονικής υποβολής του εντύπου στο σύστημα εκτυπώνεται αντίγραφο αυτού στο οποίο αποδίδεται και αποτυπώνεται αριθμός πρωτοκόλλου και ημερομηνία υποβολής του και αποτελεί για τον εργοδότη αποδεικτικό υποβολής του, το οποίο χρησιμοποιείται νομίμως.</w:t>
      </w:r>
      <w:r w:rsidRPr="009E4E93">
        <w:rPr>
          <w:rFonts w:ascii="Trebuchet MS" w:eastAsia="Times New Roman" w:hAnsi="Trebuchet MS" w:cs="Times New Roman"/>
          <w:color w:val="131313"/>
          <w:sz w:val="24"/>
          <w:szCs w:val="24"/>
          <w:lang w:eastAsia="el-GR"/>
        </w:rPr>
        <w:br/>
        <w:t> ε) Η διαδικασία ολοκλήρωσης της ηλεκτρονικής υποβολής του εντύπου Ε6 (καταγγελία σύμβασης εργασίας αορίστου χρόνου) υλοποιείται σε δύο στάδια: Ο εργοδότης, αρχικά, συμπληρώνει την ηλεκτρονική φόρμα του εντύπου Ε6, την εκτυπώνει και ακολούθως, αφού τεθούν οι υπογραφές ιδιοχείρως του εργοδότη και του εργαζομένου, ο εργοδότης ολοκληρώνει την ηλεκτρονική υποβολή επισυνάπτοντας το αρχείο του ηλεκτρονικά σαρωμένου εντύπου με τις προαναφερθείσες υπογραφές. </w:t>
      </w:r>
      <w:r w:rsidRPr="009E4E93">
        <w:rPr>
          <w:rFonts w:ascii="Trebuchet MS" w:eastAsia="Times New Roman" w:hAnsi="Trebuchet MS" w:cs="Times New Roman"/>
          <w:color w:val="131313"/>
          <w:sz w:val="24"/>
          <w:szCs w:val="24"/>
          <w:lang w:eastAsia="el-GR"/>
        </w:rPr>
        <w:br/>
        <w:t>Σε περίπτωση μη υπογραφής του εντύπου Ε6, ο εργοδότης επισυνάπτει το αρχείο της ηλεκτρονικά σαρωμένης έκθεσης επίδοσης του δικαστικού επιμελητή. </w:t>
      </w:r>
      <w:r w:rsidRPr="009E4E93">
        <w:rPr>
          <w:rFonts w:ascii="Trebuchet MS" w:eastAsia="Times New Roman" w:hAnsi="Trebuchet MS" w:cs="Times New Roman"/>
          <w:color w:val="131313"/>
          <w:sz w:val="24"/>
          <w:szCs w:val="24"/>
          <w:lang w:eastAsia="el-GR"/>
        </w:rPr>
        <w:br/>
        <w:t>στ) Κατά την ηλεκτρονική υποβολή του εντύπου Ε5 (αναγγελία οικειοθελούς αποχώρησης μισθωτού), η επισύναψη του αρχείου του ηλεκτρονικά σαρωμένου εντύπου με την υπογραφή του εργαζομένου είναι προαιρετική. </w:t>
      </w:r>
      <w:r w:rsidRPr="009E4E93">
        <w:rPr>
          <w:rFonts w:ascii="Trebuchet MS" w:eastAsia="Times New Roman" w:hAnsi="Trebuchet MS" w:cs="Times New Roman"/>
          <w:color w:val="131313"/>
          <w:sz w:val="24"/>
          <w:szCs w:val="24"/>
          <w:lang w:eastAsia="el-GR"/>
        </w:rPr>
        <w:br/>
        <w:t>ζ) Η ορθότητα και η ακρίβεια των στοιχείων που συμπληρώνονται στα πεδία όλων των εντύπων καθώς και η τήρηση των διατάξεων σχετικά με την υπογραφή από τον εργαζόμενο αποτελούν ευθύνη του εργοδότη ή του εξουσιοδοτημένου από αυτόν προσώπου.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t>Άρθρο 4 </w:t>
      </w:r>
      <w:r w:rsidRPr="009E4E93">
        <w:rPr>
          <w:rFonts w:ascii="Trebuchet MS" w:eastAsia="Times New Roman" w:hAnsi="Trebuchet MS" w:cs="Times New Roman"/>
          <w:b/>
          <w:bCs/>
          <w:color w:val="131313"/>
          <w:sz w:val="24"/>
          <w:szCs w:val="24"/>
          <w:lang w:eastAsia="el-GR"/>
        </w:rPr>
        <w:br/>
        <w:t>Προθεσμία και ημερομηνία ηλεκτρονικής υποβολής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α) Κατά την ηλεκτρονική υποβολή των εντύπων του άρθ. 2 της παρούσας, ισχύουν οι καθοριζόμενες από τις κείμενες διατάξεις προθεσμίες, με εξαίρεση το </w:t>
      </w:r>
      <w:proofErr w:type="spellStart"/>
      <w:r w:rsidRPr="009E4E93">
        <w:rPr>
          <w:rFonts w:ascii="Trebuchet MS" w:eastAsia="Times New Roman" w:hAnsi="Trebuchet MS" w:cs="Times New Roman"/>
          <w:color w:val="131313"/>
          <w:sz w:val="24"/>
          <w:szCs w:val="24"/>
          <w:lang w:eastAsia="el-GR"/>
        </w:rPr>
        <w:t>υποστοιχείο</w:t>
      </w:r>
      <w:proofErr w:type="spellEnd"/>
      <w:r w:rsidRPr="009E4E93">
        <w:rPr>
          <w:rFonts w:ascii="Trebuchet MS" w:eastAsia="Times New Roman" w:hAnsi="Trebuchet MS" w:cs="Times New Roman"/>
          <w:color w:val="131313"/>
          <w:sz w:val="24"/>
          <w:szCs w:val="24"/>
          <w:lang w:eastAsia="el-GR"/>
        </w:rPr>
        <w:t xml:space="preserve"> α' του άρθ. 2.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β) Το έντυπο Ε3 (αναγγελία πρόσληψης), υποβάλλεται ηλεκτρονικά το </w:t>
      </w:r>
      <w:r w:rsidRPr="009E4E93">
        <w:rPr>
          <w:rFonts w:ascii="Trebuchet MS" w:eastAsia="Times New Roman" w:hAnsi="Trebuchet MS" w:cs="Times New Roman"/>
          <w:color w:val="131313"/>
          <w:sz w:val="24"/>
          <w:szCs w:val="24"/>
          <w:lang w:eastAsia="el-GR"/>
        </w:rPr>
        <w:lastRenderedPageBreak/>
        <w:t>αργότερο έως και την ίδια ημέρα της πρόσληψης και πάντως πριν από την ανάληψη υπηρεσίας από τον εργαζόμενο. Οι νέοι εργοδότες, οι οποίοι προβαίνουν σε πρόσληψη για πρώτη φορά, μπορούν να υποβάλλουν ηλεκτρονικά το έντυπο Ε3 εντός τριών εργασίμων (3) ημερών από την πρόσληψη, αφού προηγουμένως έχουν απογραφεί στην αρμόδια Υπηρεσία του ΙΚΑ-ΕΤΑΜ.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γ) Κατά την υποβολή των εντύπων του άρθ. 30 παρ. 4 του Ν. </w:t>
      </w:r>
      <w:hyperlink r:id="rId20" w:tgtFrame="_blank" w:history="1">
        <w:r w:rsidRPr="009E4E93">
          <w:rPr>
            <w:rFonts w:ascii="Trebuchet MS" w:eastAsia="Times New Roman" w:hAnsi="Trebuchet MS" w:cs="Times New Roman"/>
            <w:b/>
            <w:bCs/>
            <w:color w:val="004276"/>
            <w:sz w:val="24"/>
            <w:szCs w:val="24"/>
            <w:lang w:eastAsia="el-GR"/>
          </w:rPr>
          <w:t>3996/2011</w:t>
        </w:r>
      </w:hyperlink>
      <w:r w:rsidRPr="009E4E93">
        <w:rPr>
          <w:rFonts w:ascii="Trebuchet MS" w:eastAsia="Times New Roman" w:hAnsi="Trebuchet MS" w:cs="Times New Roman"/>
          <w:color w:val="131313"/>
          <w:sz w:val="24"/>
          <w:szCs w:val="24"/>
          <w:lang w:eastAsia="el-GR"/>
        </w:rPr>
        <w:t>: </w:t>
      </w:r>
      <w:r w:rsidRPr="009E4E93">
        <w:rPr>
          <w:rFonts w:ascii="Trebuchet MS" w:eastAsia="Times New Roman" w:hAnsi="Trebuchet MS" w:cs="Times New Roman"/>
          <w:color w:val="131313"/>
          <w:sz w:val="24"/>
          <w:szCs w:val="24"/>
          <w:lang w:eastAsia="el-GR"/>
        </w:rPr>
        <w:br/>
        <w:t>1) ο εργοδότης υποβάλλει ηλεκτρονικά το έντυπο Ε4 (πίνακας προσωπικού) συμπληρωμένο μόνο ως προς τα στοιχεία i) της μεταβολής των αποδοχών εντός δεκαπέντε (15) ημερών από τη μεταβολή και ii) της αλλαγής ή τροποποίησης του ωραρίου ή της οργάνωσης του χρόνου εργασίας, το αργότερο ως και την ίδια ημέρα αλλαγής του ωραρίου ή της οργάνωσης του χρόνου εργασίας και πάντως πριν από την ανάληψη υπηρεσίας από τον εργαζόμενο. </w:t>
      </w:r>
      <w:r w:rsidRPr="009E4E93">
        <w:rPr>
          <w:rFonts w:ascii="Trebuchet MS" w:eastAsia="Times New Roman" w:hAnsi="Trebuchet MS" w:cs="Times New Roman"/>
          <w:color w:val="131313"/>
          <w:sz w:val="24"/>
          <w:szCs w:val="24"/>
          <w:lang w:eastAsia="el-GR"/>
        </w:rPr>
        <w:br/>
        <w:t>2) Η υποχρέωση κατάθεσης συμπληρωματικού πίνακα προσωπικού στις Υπηρεσίες του ΣΕΠΕ, όταν η επιχείρηση ή εκμετάλλευση αλλάξει νόμιμο εκπρόσωπο, καταργείται και ως προς τους εργοδότες που επιλέγουν τη διαδικασία της κατάθεσης με προσέλευση στην αρμόδια Υπηρεσία του ΣΕΠΕ.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δ) Ως ημερομηνία υποβολής των εντύπων θεωρείται η ημερομηνία επιτυχούς ηλεκτρονικής καταχώρησης αυτών στο σύστημα με αυτόματη απόδοση στον αποστολέα εργοδότη μοναδικού αριθμού πρωτοκόλλου.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ε) Διορθώσεις μπορούν να γίνουν με νέα ηλεκτρονική υποβολή υπό την προϋπόθεση ότι δεν έχει παρέλθει η νόμιμη προθεσμία υποβολής.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στ) Σε περίπτωση παρέλευσης των προβλεπόμενων προθεσμιών, ηλεκτρονική υποβολή δεν είναι δυνατή κατά τη μεταβατική περίοδο, αλλά ακολουθείται η διαδικασία της κατάθεσης με προσέλευση στην αρμόδια Υπηρεσία του ΣΕΠΕ ή/και του ΟΑΕΔ.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t>Άρθρο 5 </w:t>
      </w:r>
      <w:r w:rsidRPr="009E4E93">
        <w:rPr>
          <w:rFonts w:ascii="Trebuchet MS" w:eastAsia="Times New Roman" w:hAnsi="Trebuchet MS" w:cs="Times New Roman"/>
          <w:b/>
          <w:bCs/>
          <w:color w:val="131313"/>
          <w:sz w:val="24"/>
          <w:szCs w:val="24"/>
          <w:lang w:eastAsia="el-GR"/>
        </w:rPr>
        <w:br/>
        <w:t>Πρόσβαση και διαχείριση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Οι αρμόδιες Υπηρεσίες του Υπουργείου (ΣΕΠΕ) και του ΟΑΕΔ έχουν πρόσβαση και διαχειρίζονται τα υποβληθέντα έντυπα. Πρόσβαση στα υποβληθέντα έντυπα έχουν και οι αρμόδιες Υπηρεσίες του ΙΚΑ-ΕΤΑΜ.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br/>
        <w:t>Άρθρο 6 </w:t>
      </w:r>
      <w:r w:rsidRPr="009E4E93">
        <w:rPr>
          <w:rFonts w:ascii="Trebuchet MS" w:eastAsia="Times New Roman" w:hAnsi="Trebuchet MS" w:cs="Times New Roman"/>
          <w:b/>
          <w:bCs/>
          <w:color w:val="131313"/>
          <w:sz w:val="24"/>
          <w:szCs w:val="24"/>
          <w:lang w:eastAsia="el-GR"/>
        </w:rPr>
        <w:br/>
        <w:t>Συγκρότηση ομάδας διαχείρισης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 xml:space="preserve">Στο Υπουργείο Εργασίας, Κοινωνικής Ασφάλισης και Πρόνοιας συγκροτείται ομάδα διαχείρισης του Π.Σ. του Υπουργείου Εργασίας, Κοινωνικής Ασφάλισης και Πρόνοιας (Σ.ΕΠ.Ε.-Ο.Α.Ε.Δ.-Ι.Κ.Α.-Ε.Τ.Α.Μ). Η ομάδα διαχείρισης αποτελείται από εννέα (9) μέλη: α) Τρεις (3) υπαλλήλους της </w:t>
      </w:r>
      <w:r w:rsidRPr="009E4E93">
        <w:rPr>
          <w:rFonts w:ascii="Trebuchet MS" w:eastAsia="Times New Roman" w:hAnsi="Trebuchet MS" w:cs="Times New Roman"/>
          <w:color w:val="131313"/>
          <w:sz w:val="24"/>
          <w:szCs w:val="24"/>
          <w:lang w:eastAsia="el-GR"/>
        </w:rPr>
        <w:lastRenderedPageBreak/>
        <w:t>Κεντρικής Υπηρεσίας του Υπουργείου Εργασίας, Κοινωνικής Ασφάλισης και Πρόνοιας εκ των οποίων ο ένας ως συντονιστής της ομάδας. β) Δύο (2) υπαλλήλους του Σώματος Επιθεώρησης Εργασίας (Σ.ΕΠ.Ε.). γ) Δύο (2) υπαλλήλους του Οργανισμού Απασχόλησης Εργατικού Δυναμικού (Ο.Α.Ε.Δ.). δ) Δύο (2) υπαλλήλους του Ι.Κ.Α.-Ε.Τ.Α.Μ. Έργο της ομάδας είναι η διαχείριση και η παρακολούθηση της ορθής λειτουργίας του ανωτέρω ΠΣ.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t>Άρθρο 7 </w:t>
      </w:r>
      <w:r w:rsidRPr="009E4E93">
        <w:rPr>
          <w:rFonts w:ascii="Trebuchet MS" w:eastAsia="Times New Roman" w:hAnsi="Trebuchet MS" w:cs="Times New Roman"/>
          <w:b/>
          <w:bCs/>
          <w:color w:val="131313"/>
          <w:sz w:val="24"/>
          <w:szCs w:val="24"/>
          <w:lang w:eastAsia="el-GR"/>
        </w:rPr>
        <w:br/>
        <w:t>Κυρώσεις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Οι κείμενες διατάξεις για την επιβολή ποινικών και διοικητικών κυρώσεων καθώς και για τα όργανα επιβολής αυτών ισχύουν αναλόγως και για τη διαδικασία ηλεκτρονικής υποβολής.</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t>Άρθρο 8 </w:t>
      </w:r>
      <w:r w:rsidRPr="009E4E93">
        <w:rPr>
          <w:rFonts w:ascii="Trebuchet MS" w:eastAsia="Times New Roman" w:hAnsi="Trebuchet MS" w:cs="Times New Roman"/>
          <w:b/>
          <w:bCs/>
          <w:color w:val="131313"/>
          <w:sz w:val="24"/>
          <w:szCs w:val="24"/>
          <w:lang w:eastAsia="el-GR"/>
        </w:rPr>
        <w:br/>
        <w:t>Μεταβατικές διατάξεις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α) Κατά το διάστημα της μεταβατικής περιόδου, η οποία ορίζεται έως τις 31/12/2012, η διαδικασία της ηλεκτρονικής υποβολής των εντύπων, όπως αυτή περιγράφεται στην παρούσα, είναι προαιρετική. </w:t>
      </w:r>
      <w:r w:rsidRPr="009E4E93">
        <w:rPr>
          <w:rFonts w:ascii="Trebuchet MS" w:eastAsia="Times New Roman" w:hAnsi="Trebuchet MS" w:cs="Times New Roman"/>
          <w:color w:val="131313"/>
          <w:sz w:val="24"/>
          <w:szCs w:val="24"/>
          <w:lang w:eastAsia="el-GR"/>
        </w:rPr>
        <w:br/>
        <w:t>β) Έως τη λήξη της μεταβατικής περιόδου, οι εργοδότες δύνανται να επιλέξουν τη διαδικασία της κατάθεσης με προσέλευση στην αρμόδια Υπηρεσία του ΣΕΠΕ ή/και του ΟΑΕΔ, ακόμη και μετά την ηλεκτρονική υποβολή οιουδήποτε εντύπου. γ) Από 1/1/2013 εφαρμόζεται υποχρεωτικά η διαδικασία της ηλεκτρονικής υποβολής των εντύπων.</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b/>
          <w:bCs/>
          <w:color w:val="131313"/>
          <w:sz w:val="24"/>
          <w:szCs w:val="24"/>
          <w:lang w:eastAsia="el-GR"/>
        </w:rPr>
        <w:t> Άρθρο 9 </w:t>
      </w:r>
      <w:r w:rsidRPr="009E4E93">
        <w:rPr>
          <w:rFonts w:ascii="Trebuchet MS" w:eastAsia="Times New Roman" w:hAnsi="Trebuchet MS" w:cs="Times New Roman"/>
          <w:b/>
          <w:bCs/>
          <w:color w:val="131313"/>
          <w:sz w:val="24"/>
          <w:szCs w:val="24"/>
          <w:lang w:eastAsia="el-GR"/>
        </w:rPr>
        <w:br/>
        <w:t>Ισχύς της απόφασης </w:t>
      </w:r>
      <w:r w:rsidRPr="009E4E93">
        <w:rPr>
          <w:rFonts w:ascii="Trebuchet MS" w:eastAsia="Times New Roman" w:hAnsi="Trebuchet MS" w:cs="Times New Roman"/>
          <w:color w:val="131313"/>
          <w:sz w:val="24"/>
          <w:szCs w:val="24"/>
          <w:lang w:eastAsia="el-GR"/>
        </w:rPr>
        <w:br/>
      </w:r>
      <w:r w:rsidRPr="009E4E93">
        <w:rPr>
          <w:rFonts w:ascii="Trebuchet MS" w:eastAsia="Times New Roman" w:hAnsi="Trebuchet MS" w:cs="Times New Roman"/>
          <w:color w:val="131313"/>
          <w:sz w:val="24"/>
          <w:szCs w:val="24"/>
          <w:lang w:eastAsia="el-GR"/>
        </w:rPr>
        <w:br/>
        <w:t>Η απόφαση αυτή ισχύει από 1/9/2012.</w:t>
      </w:r>
    </w:p>
    <w:p w:rsidR="000B2EAF" w:rsidRDefault="000B2EAF"/>
    <w:sectPr w:rsidR="000B2EAF" w:rsidSect="000B2E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E4E93"/>
    <w:rsid w:val="0008025C"/>
    <w:rsid w:val="000B2EAF"/>
    <w:rsid w:val="009E4E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4E93"/>
    <w:rPr>
      <w:b/>
      <w:bCs/>
    </w:rPr>
  </w:style>
  <w:style w:type="paragraph" w:styleId="Web">
    <w:name w:val="Normal (Web)"/>
    <w:basedOn w:val="a"/>
    <w:uiPriority w:val="99"/>
    <w:semiHidden/>
    <w:unhideWhenUsed/>
    <w:rsid w:val="009E4E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9E4E93"/>
  </w:style>
  <w:style w:type="character" w:styleId="-">
    <w:name w:val="Hyperlink"/>
    <w:basedOn w:val="a0"/>
    <w:uiPriority w:val="99"/>
    <w:semiHidden/>
    <w:unhideWhenUsed/>
    <w:rsid w:val="009E4E93"/>
    <w:rPr>
      <w:color w:val="0000FF"/>
      <w:u w:val="single"/>
    </w:rPr>
  </w:style>
</w:styles>
</file>

<file path=word/webSettings.xml><?xml version="1.0" encoding="utf-8"?>
<w:webSettings xmlns:r="http://schemas.openxmlformats.org/officeDocument/2006/relationships" xmlns:w="http://schemas.openxmlformats.org/wordprocessingml/2006/main">
  <w:divs>
    <w:div w:id="2035300503">
      <w:bodyDiv w:val="1"/>
      <w:marLeft w:val="0"/>
      <w:marRight w:val="0"/>
      <w:marTop w:val="0"/>
      <w:marBottom w:val="0"/>
      <w:divBdr>
        <w:top w:val="none" w:sz="0" w:space="0" w:color="auto"/>
        <w:left w:val="none" w:sz="0" w:space="0" w:color="auto"/>
        <w:bottom w:val="none" w:sz="0" w:space="0" w:color="auto"/>
        <w:right w:val="none" w:sz="0" w:space="0" w:color="auto"/>
      </w:divBdr>
      <w:divsChild>
        <w:div w:id="751244833">
          <w:marLeft w:val="0"/>
          <w:marRight w:val="0"/>
          <w:marTop w:val="0"/>
          <w:marBottom w:val="480"/>
          <w:divBdr>
            <w:top w:val="none" w:sz="0" w:space="0" w:color="auto"/>
            <w:left w:val="none" w:sz="0" w:space="0" w:color="auto"/>
            <w:bottom w:val="none" w:sz="0" w:space="0" w:color="auto"/>
            <w:right w:val="none" w:sz="0" w:space="0" w:color="auto"/>
          </w:divBdr>
        </w:div>
        <w:div w:id="206825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xheaven.gr/laws/law/index/law/140" TargetMode="External"/><Relationship Id="rId13" Type="http://schemas.openxmlformats.org/officeDocument/2006/relationships/hyperlink" Target="http://www.taxheaven.gr/laws/law/index/law/106" TargetMode="External"/><Relationship Id="rId18" Type="http://schemas.openxmlformats.org/officeDocument/2006/relationships/hyperlink" Target="http://www.taxheaven.gr/laws/law/index/law/19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taxheaven.gr/laws/law/index/law/319" TargetMode="External"/><Relationship Id="rId12" Type="http://schemas.openxmlformats.org/officeDocument/2006/relationships/hyperlink" Target="http://www.taxheaven.gr/laws/law/index/law/402" TargetMode="External"/><Relationship Id="rId17" Type="http://schemas.openxmlformats.org/officeDocument/2006/relationships/hyperlink" Target="http://www.taxheaven.gr/laws/law/index/law/263" TargetMode="External"/><Relationship Id="rId2" Type="http://schemas.openxmlformats.org/officeDocument/2006/relationships/settings" Target="settings.xml"/><Relationship Id="rId16" Type="http://schemas.openxmlformats.org/officeDocument/2006/relationships/hyperlink" Target="http://www.taxheaven.gr/laws/law/index/law/301" TargetMode="External"/><Relationship Id="rId20" Type="http://schemas.openxmlformats.org/officeDocument/2006/relationships/hyperlink" Target="http://www.taxheaven.gr/laws/law/index/law/347" TargetMode="External"/><Relationship Id="rId1" Type="http://schemas.openxmlformats.org/officeDocument/2006/relationships/styles" Target="styles.xml"/><Relationship Id="rId6" Type="http://schemas.openxmlformats.org/officeDocument/2006/relationships/hyperlink" Target="http://www.taxheaven.gr/laws/law/index/law/347" TargetMode="External"/><Relationship Id="rId11" Type="http://schemas.openxmlformats.org/officeDocument/2006/relationships/hyperlink" Target="http://www.taxheaven.gr/laws/law/index/law/197" TargetMode="External"/><Relationship Id="rId5" Type="http://schemas.openxmlformats.org/officeDocument/2006/relationships/hyperlink" Target="http://www.taxheaven.gr/laws/law/index/law/418" TargetMode="External"/><Relationship Id="rId15" Type="http://schemas.openxmlformats.org/officeDocument/2006/relationships/hyperlink" Target="http://www.taxheaven.gr/laws/law/index/law/301" TargetMode="External"/><Relationship Id="rId10" Type="http://schemas.openxmlformats.org/officeDocument/2006/relationships/hyperlink" Target="http://www.taxheaven.gr/laws/law/index/law/176" TargetMode="External"/><Relationship Id="rId19" Type="http://schemas.openxmlformats.org/officeDocument/2006/relationships/hyperlink" Target="http://www.taxheaven.gr/laws/law/index/law/347" TargetMode="External"/><Relationship Id="rId4" Type="http://schemas.openxmlformats.org/officeDocument/2006/relationships/hyperlink" Target="http://www.taxheaven.gr/laws/law/index/law/270" TargetMode="External"/><Relationship Id="rId9" Type="http://schemas.openxmlformats.org/officeDocument/2006/relationships/hyperlink" Target="http://www.taxheaven.gr/laws/law/index/law/140" TargetMode="External"/><Relationship Id="rId14" Type="http://schemas.openxmlformats.org/officeDocument/2006/relationships/hyperlink" Target="http://www.taxheaven.gr/laws/law/index/law/57"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2459</Words>
  <Characters>13282</Characters>
  <Application>Microsoft Office Word</Application>
  <DocSecurity>0</DocSecurity>
  <Lines>110</Lines>
  <Paragraphs>31</Paragraphs>
  <ScaleCrop>false</ScaleCrop>
  <Company>Office</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Alevizakis</dc:creator>
  <cp:keywords/>
  <dc:description/>
  <cp:lastModifiedBy>Alevizakis</cp:lastModifiedBy>
  <cp:revision>1</cp:revision>
  <dcterms:created xsi:type="dcterms:W3CDTF">2012-08-06T06:21:00Z</dcterms:created>
  <dcterms:modified xsi:type="dcterms:W3CDTF">2012-08-06T06:21:00Z</dcterms:modified>
</cp:coreProperties>
</file>